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rPr>
          <w:rStyle w:val="6"/>
          <w:rFonts w:ascii="宋体" w:hAnsi="宋体"/>
          <w:sz w:val="24"/>
        </w:rPr>
      </w:pPr>
      <w:bookmarkStart w:id="0" w:name="_GoBack"/>
      <w:bookmarkEnd w:id="0"/>
    </w:p>
    <w:p>
      <w:pPr>
        <w:spacing w:after="240" w:line="440" w:lineRule="exact"/>
        <w:jc w:val="center"/>
        <w:rPr>
          <w:rStyle w:val="6"/>
          <w:rFonts w:ascii="宋体" w:hAnsi="宋体"/>
          <w:b/>
          <w:sz w:val="36"/>
          <w:szCs w:val="36"/>
        </w:rPr>
      </w:pPr>
      <w:r>
        <w:rPr>
          <w:rStyle w:val="6"/>
          <w:rFonts w:ascii="宋体" w:hAnsi="宋体"/>
          <w:b/>
          <w:sz w:val="36"/>
          <w:szCs w:val="36"/>
        </w:rPr>
        <w:t>福建工程学院参加集训学生学业保障加分申请表</w:t>
      </w:r>
    </w:p>
    <w:tbl>
      <w:tblPr>
        <w:tblStyle w:val="8"/>
        <w:tblW w:w="91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420"/>
        <w:gridCol w:w="840"/>
        <w:gridCol w:w="388"/>
        <w:gridCol w:w="840"/>
        <w:gridCol w:w="872"/>
        <w:gridCol w:w="735"/>
        <w:gridCol w:w="210"/>
        <w:gridCol w:w="1680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院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计算机科学与数学学院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年  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2018级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专  业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信息与计算科学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号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Cs w:val="21"/>
                <w:lang w:val="en-US" w:eastAsia="zh-CN"/>
              </w:rPr>
              <w:t>3181301203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姓  名</w:t>
            </w:r>
          </w:p>
        </w:tc>
        <w:tc>
          <w:tcPr>
            <w:tcW w:w="5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温志彬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集训项目名称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Style w:val="6"/>
                <w:rFonts w:hint="default" w:asci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19"/>
                <w:lang w:val="en-US" w:eastAsia="zh-CN"/>
              </w:rPr>
              <w:t>2021福建省大学生网球锦标赛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集训项目编号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color w:val="FF0000"/>
                <w:szCs w:val="21"/>
              </w:rPr>
            </w:pPr>
            <w:r>
              <w:rPr>
                <w:sz w:val="19"/>
              </w:rPr>
              <w:t>【20</w:t>
            </w:r>
            <w:r>
              <w:rPr>
                <w:rFonts w:hint="eastAsia"/>
                <w:sz w:val="19"/>
                <w:lang w:val="en-US" w:eastAsia="zh-CN"/>
              </w:rPr>
              <w:t>21</w:t>
            </w:r>
            <w:r>
              <w:rPr>
                <w:sz w:val="19"/>
              </w:rPr>
              <w:t>】1号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集训时间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sz w:val="19"/>
              </w:rPr>
              <w:t>20</w:t>
            </w:r>
            <w:r>
              <w:rPr>
                <w:rFonts w:hint="eastAsia"/>
                <w:sz w:val="19"/>
                <w:lang w:val="en-US" w:eastAsia="zh-CN"/>
              </w:rPr>
              <w:t>21.5.5-2021.6.10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共计天数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集训期间</w:t>
            </w:r>
          </w:p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所冲突的课程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课程代码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课程名称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总学时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集训冲突学时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Fonts w:hint="eastAsia"/>
                <w:sz w:val="19"/>
              </w:rPr>
              <w:t>13112029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算法设计与分析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13112071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计算机组成与原理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13112105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数据库应用技术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64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sz w:val="19"/>
              </w:rPr>
              <w:t>13112088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sz w:val="19"/>
              </w:rPr>
              <w:t>移动互联网开发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sz w:val="19"/>
              </w:rPr>
              <w:t>13112122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9"/>
              </w:rPr>
            </w:pPr>
            <w:r>
              <w:rPr>
                <w:sz w:val="19"/>
              </w:rPr>
              <w:t>机器学习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我承诺：</w:t>
            </w:r>
          </w:p>
          <w:p>
            <w:pPr>
              <w:ind w:firstLine="514" w:firstLineChars="245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以上课程，本人均已办理相关请假、免听、缓考等修读手续。</w:t>
            </w: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承诺人：___________________</w:t>
            </w:r>
          </w:p>
          <w:p>
            <w:pPr>
              <w:rPr>
                <w:rStyle w:val="6"/>
                <w:rFonts w:ascii="宋体"/>
                <w:szCs w:val="21"/>
              </w:rPr>
            </w:pPr>
          </w:p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（相关证明材料附后）                                               年 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组织单位（部门）意见：（根据学生情况在“□”中打“√”）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该生符合享受相关学业保障政策的申请条件；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该生以上所列课程，确与集训时间冲突，可在保障范围内；        </w:t>
            </w:r>
          </w:p>
          <w:p>
            <w:pPr>
              <w:spacing w:line="240" w:lineRule="atLeast"/>
              <w:ind w:firstLine="5250" w:firstLineChars="2500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教务处审批意见：</w:t>
            </w:r>
          </w:p>
          <w:p>
            <w:pPr>
              <w:spacing w:line="240" w:lineRule="atLeast"/>
              <w:ind w:firstLine="3771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3771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</w:tbl>
    <w:p>
      <w:pPr>
        <w:spacing w:line="288" w:lineRule="auto"/>
        <w:rPr>
          <w:rStyle w:val="6"/>
          <w:sz w:val="18"/>
        </w:rPr>
      </w:pPr>
      <w:r>
        <w:rPr>
          <w:rStyle w:val="6"/>
        </w:rPr>
        <w:t>备注：本申请表一式两份，集训组织单位（部门）、学生各留存一份。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</w:rPr>
    </w:pPr>
  </w:p>
  <w:p>
    <w:pPr>
      <w:pStyle w:val="2"/>
      <w:rPr>
        <w:rStyle w:val="6"/>
      </w:rPr>
    </w:pPr>
  </w:p>
  <w:p>
    <w:pP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6"/>
      </w:rPr>
    </w:pPr>
  </w:p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6"/>
    <w:qFormat/>
    <w:uiPriority w:val="0"/>
    <w:rPr>
      <w:rFonts w:ascii="Times New Roman" w:hAnsi="Times New Roman" w:eastAsia="宋体"/>
      <w:color w:val="800080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/>
      <w:color w:val="0000FF"/>
    </w:rPr>
  </w:style>
  <w:style w:type="table" w:customStyle="1" w:styleId="9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6"/>
    <w:qFormat/>
    <w:uiPriority w:val="0"/>
    <w:rPr>
      <w:rFonts w:ascii="Times New Roman" w:hAnsi="Times New Roman" w:eastAsia="宋体"/>
    </w:rPr>
  </w:style>
  <w:style w:type="character" w:customStyle="1" w:styleId="11">
    <w:name w:val="UserStyle_0"/>
    <w:basedOn w:val="6"/>
    <w:qFormat/>
    <w:uiPriority w:val="0"/>
    <w:rPr>
      <w:rFonts w:ascii="Times New Roman" w:hAnsi="Times New Roman" w:eastAsia="宋体"/>
    </w:rPr>
  </w:style>
  <w:style w:type="character" w:customStyle="1" w:styleId="12">
    <w:name w:val="UserStyle_1"/>
    <w:basedOn w:val="6"/>
    <w:qFormat/>
    <w:uiPriority w:val="0"/>
    <w:rPr>
      <w:rFonts w:ascii="Times New Roman" w:hAnsi="Times New Roman" w:eastAsia="宋体"/>
    </w:rPr>
  </w:style>
  <w:style w:type="character" w:customStyle="1" w:styleId="13">
    <w:name w:val="UserStyle_2"/>
    <w:basedOn w:val="6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2019-09-04T13:51:00Z</dcterms:created>
  <dc:creator>LENGION</dc:creator>
  <cp:lastModifiedBy>小彬</cp:lastModifiedBy>
  <dcterms:modified xsi:type="dcterms:W3CDTF">2021-09-15T16:00:26Z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6E2805B1032D4ADD1AA841617F1C55B9</vt:lpwstr>
  </property>
</Properties>
</file>