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98C7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关于开展福建省教育厅</w:t>
      </w: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202</w:t>
      </w:r>
      <w:r>
        <w:rPr>
          <w:rFonts w:hint="eastAsia" w:cs="宋体"/>
          <w:b/>
          <w:bCs/>
          <w:spacing w:val="-6"/>
          <w:kern w:val="2"/>
          <w:sz w:val="36"/>
          <w:szCs w:val="36"/>
          <w:lang w:val="en-US" w:eastAsia="zh-CN" w:bidi="ar-SA"/>
        </w:rPr>
        <w:t>5</w:t>
      </w: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年度福建省教育系统</w:t>
      </w:r>
    </w:p>
    <w:p w14:paraId="659147E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哲学社会科学研究有关项目结题</w:t>
      </w:r>
      <w:r>
        <w:rPr>
          <w:rFonts w:hint="eastAsia" w:cs="宋体"/>
          <w:b/>
          <w:bCs/>
          <w:spacing w:val="-6"/>
          <w:kern w:val="2"/>
          <w:sz w:val="36"/>
          <w:szCs w:val="36"/>
          <w:lang w:val="en-US" w:eastAsia="zh-CN" w:bidi="ar-SA"/>
        </w:rPr>
        <w:t>工作</w:t>
      </w: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的通知</w:t>
      </w:r>
    </w:p>
    <w:p w14:paraId="5F0F0339">
      <w:pPr>
        <w:rPr>
          <w:rFonts w:hint="default" w:ascii="宋体" w:hAnsi="宋体" w:eastAsia="宋体" w:cs="宋体"/>
          <w:b/>
          <w:bCs/>
          <w:spacing w:val="-6"/>
          <w:kern w:val="2"/>
          <w:sz w:val="10"/>
          <w:szCs w:val="10"/>
          <w:lang w:val="en-US" w:eastAsia="zh-CN" w:bidi="ar-SA"/>
        </w:rPr>
      </w:pPr>
    </w:p>
    <w:p w14:paraId="3AE6E27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各单位：</w:t>
      </w:r>
    </w:p>
    <w:p w14:paraId="58224FD6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根据《福建省中青年教师教育科研项目管理办法》（闽教规〔2023〕6号）以及福建省教育厅QQ群通知，现组织开展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福建省教育系统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哲学社会科学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研究有关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项目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结题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工作。学校相关事项安排如下：</w:t>
      </w:r>
    </w:p>
    <w:p w14:paraId="0EACFA17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一、项目范围</w:t>
      </w:r>
    </w:p>
    <w:p w14:paraId="0819DD8B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1.项目结题。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立项的福建省教育系统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哲学社会科学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研究有关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达到结题条件的。 </w:t>
      </w:r>
    </w:p>
    <w:p w14:paraId="56A5791D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2.项目清理。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对于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福建省教育系统哲学社会科学研究有关项目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超过项目执行年限、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未申请结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题或未达到结题条件的课题，原则上将予以撤销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。</w:t>
      </w:r>
    </w:p>
    <w:p w14:paraId="6C4524A2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二、报送材料</w:t>
      </w:r>
    </w:p>
    <w:p w14:paraId="7173DC63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1.纸质材料：</w:t>
      </w:r>
    </w:p>
    <w:p w14:paraId="7519977F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/>
          <w:sz w:val="32"/>
          <w:szCs w:val="32"/>
        </w:rPr>
        <w:t>因各专项结题要求不同，结题报告书封面及结题汇总表相关栏目</w:t>
      </w:r>
      <w:r>
        <w:rPr>
          <w:rFonts w:hint="eastAsia" w:ascii="仿宋_GB2312" w:hAnsi="微软雅黑" w:eastAsia="仿宋_GB2312"/>
          <w:color w:val="auto"/>
          <w:sz w:val="32"/>
          <w:szCs w:val="32"/>
        </w:rPr>
        <w:t>均应标明项目所属</w:t>
      </w:r>
      <w:r>
        <w:rPr>
          <w:rFonts w:hint="eastAsia" w:ascii="仿宋_GB2312" w:hAnsi="微软雅黑" w:eastAsia="仿宋_GB2312"/>
          <w:color w:val="auto"/>
          <w:sz w:val="32"/>
          <w:szCs w:val="32"/>
          <w:lang w:eastAsia="zh-CN"/>
        </w:rPr>
        <w:t>项目类型（如一般项目、世界语言与文化研究专项等）</w:t>
      </w:r>
      <w:r>
        <w:rPr>
          <w:rFonts w:hint="eastAsia" w:ascii="仿宋_GB2312" w:hAnsi="微软雅黑" w:eastAsia="仿宋_GB2312"/>
          <w:sz w:val="32"/>
          <w:szCs w:val="32"/>
        </w:rPr>
        <w:t>。</w:t>
      </w:r>
    </w:p>
    <w:p w14:paraId="4BFF2FE2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结题汇总表</w:t>
      </w:r>
      <w:r>
        <w:rPr>
          <w:rFonts w:hint="eastAsia" w:ascii="仿宋_GB2312" w:hAnsi="微软雅黑" w:eastAsia="仿宋_GB2312"/>
          <w:sz w:val="32"/>
          <w:szCs w:val="32"/>
        </w:rPr>
        <w:t>（附件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/>
          <w:sz w:val="32"/>
          <w:szCs w:val="32"/>
        </w:rPr>
        <w:t>）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各单位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1份</w:t>
      </w:r>
    </w:p>
    <w:p w14:paraId="1879B841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结题报告书（</w:t>
      </w:r>
      <w:r>
        <w:rPr>
          <w:rFonts w:hint="eastAsia" w:ascii="仿宋_GB2312" w:hAnsi="微软雅黑" w:eastAsia="仿宋_GB2312"/>
          <w:sz w:val="32"/>
          <w:szCs w:val="32"/>
        </w:rPr>
        <w:t>附件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/项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FFFFFF"/>
          <w:lang w:eastAsia="zh-CN"/>
        </w:rPr>
        <w:t>先用长尾夹装订，至科研处审核盖章后扫描成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FFFFFF"/>
          <w:lang w:val="en-US" w:eastAsia="zh-CN"/>
        </w:rPr>
        <w:t>PDF后再正式装订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。</w:t>
      </w:r>
    </w:p>
    <w:p w14:paraId="46AE1EDB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2.电子材料：</w:t>
      </w:r>
    </w:p>
    <w:p w14:paraId="7036D2AF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以“单位名称”命名的结题汇总表（</w:t>
      </w:r>
      <w:r>
        <w:rPr>
          <w:rFonts w:hint="eastAsia" w:ascii="仿宋_GB2312" w:hAnsi="仿宋_GB2312" w:eastAsia="仿宋_GB2312" w:cs="仿宋_GB2312"/>
          <w:sz w:val="32"/>
          <w:szCs w:val="32"/>
        </w:rPr>
        <w:t>xls格式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）。</w:t>
      </w:r>
    </w:p>
    <w:p w14:paraId="6EB8939A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2）</w:t>
      </w:r>
      <w:r>
        <w:rPr>
          <w:rFonts w:hint="eastAsia" w:ascii="仿宋_GB2312" w:hAnsi="微软雅黑" w:eastAsia="仿宋_GB2312"/>
          <w:sz w:val="32"/>
          <w:szCs w:val="32"/>
        </w:rPr>
        <w:t>每个项目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以“</w:t>
      </w:r>
      <w:r>
        <w:rPr>
          <w:rFonts w:hint="eastAsia" w:ascii="仿宋_GB2312" w:hAnsi="微软雅黑" w:eastAsia="仿宋_GB2312"/>
          <w:color w:val="0000FF"/>
          <w:sz w:val="32"/>
          <w:szCs w:val="32"/>
        </w:rPr>
        <w:t>项目编号+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shd w:val="clear" w:color="auto" w:fill="FFFFFF"/>
          <w:lang w:val="en-US" w:eastAsia="zh-CN"/>
        </w:rPr>
        <w:t>项目负责人姓名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”命名</w:t>
      </w:r>
      <w:r>
        <w:rPr>
          <w:rFonts w:hint="eastAsia" w:ascii="仿宋_GB2312" w:hAnsi="仿宋_GB2312" w:eastAsia="仿宋_GB2312" w:cs="仿宋_GB2312"/>
          <w:sz w:val="32"/>
          <w:szCs w:val="32"/>
        </w:rPr>
        <w:t>的文件夹，其中包括：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以“</w:t>
      </w:r>
      <w:r>
        <w:rPr>
          <w:rFonts w:hint="eastAsia" w:ascii="仿宋_GB2312" w:hAnsi="微软雅黑" w:eastAsia="仿宋_GB2312"/>
          <w:color w:val="0000FF"/>
          <w:sz w:val="32"/>
          <w:szCs w:val="32"/>
        </w:rPr>
        <w:t>项目编号+</w:t>
      </w:r>
      <w:r>
        <w:rPr>
          <w:rFonts w:hint="eastAsia" w:ascii="仿宋_GB2312" w:hAnsi="微软雅黑" w:eastAsia="仿宋_GB2312"/>
          <w:color w:val="0000FF"/>
          <w:sz w:val="32"/>
          <w:szCs w:val="32"/>
          <w:lang w:eastAsia="zh-CN"/>
        </w:rPr>
        <w:t>项目</w:t>
      </w:r>
      <w:r>
        <w:rPr>
          <w:rFonts w:hint="eastAsia" w:ascii="仿宋_GB2312" w:hAnsi="微软雅黑" w:eastAsia="仿宋_GB2312"/>
          <w:color w:val="0000FF"/>
          <w:sz w:val="32"/>
          <w:szCs w:val="32"/>
        </w:rPr>
        <w:t>负责人姓名</w:t>
      </w:r>
      <w:r>
        <w:rPr>
          <w:rFonts w:hint="eastAsia" w:ascii="仿宋_GB2312" w:hAnsi="微软雅黑" w:eastAsia="仿宋_GB2312"/>
          <w:color w:val="0000FF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shd w:val="clear" w:color="auto" w:fill="FFFFFF"/>
        </w:rPr>
        <w:t>结题报告书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”命名的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word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格式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结题报告书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、以“</w:t>
      </w:r>
      <w:r>
        <w:rPr>
          <w:rFonts w:hint="eastAsia" w:ascii="仿宋_GB2312" w:hAnsi="微软雅黑" w:eastAsia="仿宋_GB2312"/>
          <w:color w:val="0000FF"/>
          <w:sz w:val="32"/>
          <w:szCs w:val="32"/>
        </w:rPr>
        <w:t>项目编号+</w:t>
      </w:r>
      <w:r>
        <w:rPr>
          <w:rFonts w:hint="eastAsia" w:ascii="仿宋_GB2312" w:hAnsi="微软雅黑" w:eastAsia="仿宋_GB2312"/>
          <w:color w:val="0000FF"/>
          <w:sz w:val="32"/>
          <w:szCs w:val="32"/>
          <w:lang w:eastAsia="zh-CN"/>
        </w:rPr>
        <w:t>项目</w:t>
      </w:r>
      <w:r>
        <w:rPr>
          <w:rFonts w:hint="eastAsia" w:ascii="仿宋_GB2312" w:hAnsi="微软雅黑" w:eastAsia="仿宋_GB2312"/>
          <w:color w:val="0000FF"/>
          <w:sz w:val="32"/>
          <w:szCs w:val="32"/>
        </w:rPr>
        <w:t>负责人姓名</w:t>
      </w:r>
      <w:r>
        <w:rPr>
          <w:rFonts w:hint="eastAsia" w:ascii="仿宋_GB2312" w:hAnsi="微软雅黑" w:eastAsia="仿宋_GB2312"/>
          <w:color w:val="0000FF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shd w:val="clear" w:color="auto" w:fill="FFFFFF"/>
        </w:rPr>
        <w:t>结题报告书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”命名科研处盖章后的PDF格式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结题报告书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和以“</w:t>
      </w:r>
      <w:r>
        <w:rPr>
          <w:rFonts w:hint="eastAsia" w:ascii="仿宋_GB2312" w:hAnsi="微软雅黑" w:eastAsia="仿宋_GB2312"/>
          <w:color w:val="0000FF"/>
          <w:sz w:val="32"/>
          <w:szCs w:val="32"/>
        </w:rPr>
        <w:t>项目编号+</w:t>
      </w:r>
      <w:r>
        <w:rPr>
          <w:rFonts w:hint="eastAsia" w:ascii="仿宋_GB2312" w:hAnsi="微软雅黑" w:eastAsia="仿宋_GB2312"/>
          <w:color w:val="0000FF"/>
          <w:sz w:val="32"/>
          <w:szCs w:val="32"/>
          <w:lang w:eastAsia="zh-CN"/>
        </w:rPr>
        <w:t>项目</w:t>
      </w:r>
      <w:r>
        <w:rPr>
          <w:rFonts w:hint="eastAsia" w:ascii="仿宋_GB2312" w:hAnsi="微软雅黑" w:eastAsia="仿宋_GB2312"/>
          <w:color w:val="0000FF"/>
          <w:sz w:val="32"/>
          <w:szCs w:val="32"/>
        </w:rPr>
        <w:t>负责人姓名</w:t>
      </w:r>
      <w:r>
        <w:rPr>
          <w:rFonts w:hint="eastAsia" w:ascii="仿宋_GB2312" w:hAnsi="微软雅黑" w:eastAsia="仿宋_GB2312"/>
          <w:color w:val="0000FF"/>
          <w:sz w:val="32"/>
          <w:szCs w:val="32"/>
          <w:lang w:val="en-US" w:eastAsia="zh-CN"/>
        </w:rPr>
        <w:t>+佐证材料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”命名的</w:t>
      </w:r>
      <w:r>
        <w:rPr>
          <w:rFonts w:hint="eastAsia" w:ascii="仿宋_GB2312" w:hAnsi="微软雅黑" w:eastAsia="仿宋_GB2312"/>
          <w:sz w:val="32"/>
          <w:szCs w:val="32"/>
        </w:rPr>
        <w:t>佐证材料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PDF格式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,</w:t>
      </w:r>
      <w:r>
        <w:rPr>
          <w:rFonts w:hint="eastAsia" w:ascii="仿宋_GB2312" w:hAnsi="微软雅黑" w:eastAsia="仿宋_GB2312"/>
          <w:color w:val="FF0000"/>
          <w:sz w:val="32"/>
          <w:szCs w:val="32"/>
          <w:lang w:eastAsia="zh-CN"/>
        </w:rPr>
        <w:t>多项成果也是</w:t>
      </w:r>
      <w:r>
        <w:rPr>
          <w:rFonts w:hint="eastAsia" w:ascii="仿宋_GB2312" w:hAnsi="微软雅黑" w:eastAsia="仿宋_GB2312"/>
          <w:color w:val="FF0000"/>
          <w:sz w:val="32"/>
          <w:szCs w:val="32"/>
        </w:rPr>
        <w:t>1</w:t>
      </w:r>
      <w:r>
        <w:rPr>
          <w:rFonts w:hint="eastAsia" w:ascii="仿宋_GB2312" w:hAnsi="微软雅黑" w:eastAsia="仿宋_GB2312"/>
          <w:color w:val="FF0000"/>
          <w:sz w:val="32"/>
          <w:szCs w:val="32"/>
          <w:lang w:eastAsia="zh-CN"/>
        </w:rPr>
        <w:t>个PDF文档报送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。注：</w:t>
      </w:r>
      <w:r>
        <w:rPr>
          <w:rFonts w:hint="eastAsia" w:ascii="仿宋_GB2312" w:hAnsi="微软雅黑" w:eastAsia="仿宋_GB2312"/>
          <w:color w:val="auto"/>
          <w:sz w:val="32"/>
          <w:szCs w:val="32"/>
          <w:lang w:eastAsia="zh-CN"/>
        </w:rPr>
        <w:t>论文须有标注项目号，扫描期刊封面、目录、文章内容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）。</w:t>
      </w:r>
    </w:p>
    <w:p w14:paraId="2F62697E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3.其他事项</w:t>
      </w:r>
    </w:p>
    <w:p w14:paraId="6EA3ACF5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项目负责人应同时在学校科研管理系统中申请结题，并上传结题材料（结题报告书及佐证）电子文档。</w:t>
      </w:r>
    </w:p>
    <w:p w14:paraId="354FF823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三、报送时间</w:t>
      </w:r>
    </w:p>
    <w:p w14:paraId="72034BD3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请各单位于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FFFFFF"/>
          <w:lang w:val="en-US" w:eastAsia="zh-CN"/>
        </w:rPr>
        <w:t>9月23日前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将上述材料统一汇总后报送到科研处，并将电子文档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压缩打包后发送至科研处邮箱。</w:t>
      </w:r>
    </w:p>
    <w:p w14:paraId="47B82653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四、联系方式</w:t>
      </w:r>
    </w:p>
    <w:p w14:paraId="460B8525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联系人：杨老师    联系电话：2286 3807        </w:t>
      </w:r>
    </w:p>
    <w:p w14:paraId="6804CD72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" w:hAnsi="仿宋" w:eastAsia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skk</w:t>
      </w:r>
      <w:r>
        <w:rPr>
          <w:rFonts w:hint="eastAsia" w:ascii="仿宋" w:hAnsi="仿宋" w:eastAsia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@fjut.edu.cn</w:t>
      </w:r>
    </w:p>
    <w:p w14:paraId="75AEEE1D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49D3D3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 w14:paraId="253BEA15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1.福建省教育系统哲学社会科学研究项目结项报告书</w:t>
      </w:r>
    </w:p>
    <w:p w14:paraId="365F53F4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2.2025年度哲学社会科学研究有关项目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结题汇总表</w:t>
      </w:r>
    </w:p>
    <w:p w14:paraId="2F67073E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D77C60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 研 处</w:t>
      </w:r>
    </w:p>
    <w:p w14:paraId="64CA6F2B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708" w:firstLineChars="1784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2025年9月4日</w:t>
      </w:r>
    </w:p>
    <w:sectPr>
      <w:headerReference r:id="rId3" w:type="default"/>
      <w:footerReference r:id="rId4" w:type="default"/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F5B99">
    <w:pPr>
      <w:pStyle w:val="6"/>
      <w:wordWrap w:val="0"/>
      <w:ind w:right="1200" w:firstLine="360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41C86">
                          <w:pPr>
                            <w:snapToGrid w:val="0"/>
                            <w:rPr>
                              <w:rFonts w:hint="eastAsia" w:eastAsia="仿宋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C41C86">
                    <w:pPr>
                      <w:snapToGrid w:val="0"/>
                      <w:rPr>
                        <w:rFonts w:hint="eastAsia" w:eastAsia="仿宋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EA4B38">
    <w:pPr>
      <w:pStyle w:val="7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187402D"/>
    <w:rsid w:val="029032FF"/>
    <w:rsid w:val="09B74181"/>
    <w:rsid w:val="09EC178C"/>
    <w:rsid w:val="0B6A2B34"/>
    <w:rsid w:val="0C3E12C4"/>
    <w:rsid w:val="0C446427"/>
    <w:rsid w:val="0E8E5845"/>
    <w:rsid w:val="0F193CDA"/>
    <w:rsid w:val="11274EE5"/>
    <w:rsid w:val="13372E8B"/>
    <w:rsid w:val="1F0B19A2"/>
    <w:rsid w:val="1F5F1E71"/>
    <w:rsid w:val="2580570A"/>
    <w:rsid w:val="2A9424B8"/>
    <w:rsid w:val="2D493B59"/>
    <w:rsid w:val="3110289E"/>
    <w:rsid w:val="319C675C"/>
    <w:rsid w:val="34CA77B1"/>
    <w:rsid w:val="35C70A98"/>
    <w:rsid w:val="35EC156C"/>
    <w:rsid w:val="39B46A43"/>
    <w:rsid w:val="3D434194"/>
    <w:rsid w:val="3F246D01"/>
    <w:rsid w:val="4181352D"/>
    <w:rsid w:val="453443DB"/>
    <w:rsid w:val="48931421"/>
    <w:rsid w:val="4C517BE1"/>
    <w:rsid w:val="4D754306"/>
    <w:rsid w:val="52BB6C5F"/>
    <w:rsid w:val="5322343E"/>
    <w:rsid w:val="55F76C2F"/>
    <w:rsid w:val="59A73A9A"/>
    <w:rsid w:val="5A5E3537"/>
    <w:rsid w:val="5D562AF4"/>
    <w:rsid w:val="63705318"/>
    <w:rsid w:val="6787315C"/>
    <w:rsid w:val="7C1E36ED"/>
    <w:rsid w:val="7F35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page number"/>
    <w:basedOn w:val="10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732</Words>
  <Characters>787</Characters>
  <Lines>0</Lines>
  <Paragraphs>0</Paragraphs>
  <TotalTime>4</TotalTime>
  <ScaleCrop>false</ScaleCrop>
  <LinksUpToDate>false</LinksUpToDate>
  <CharactersWithSpaces>804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2022-05-09T06:08:00Z</dcterms:created>
  <dc:creator>杨明华</dc:creator>
  <cp:lastModifiedBy>杨明华</cp:lastModifiedBy>
  <dcterms:modified xsi:type="dcterms:W3CDTF">2025-09-04T01:15:12Z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AA851A8651DD44108BC779F0A59777FC_13</vt:lpwstr>
  </property>
  <property fmtid="{D5CDD505-2E9C-101B-9397-08002B2CF9AE}" pid="4" name="KSOTemplateDocerSaveRecord">
    <vt:lpwstr>eyJoZGlkIjoiNWVjNmExNzQ0NWQxNGJmOWU4OTBiNGY2Y2MyMGRlNjUiLCJ1c2VySWQiOiIzNDg2MzY3ODUifQ==</vt:lpwstr>
  </property>
</Properties>
</file>