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i w:val="0"/>
          <w:iCs w:val="0"/>
          <w:caps w:val="0"/>
          <w:color w:val="333333"/>
          <w:spacing w:val="0"/>
          <w:sz w:val="39"/>
          <w:szCs w:val="39"/>
        </w:rPr>
      </w:pPr>
      <w:r>
        <w:rPr>
          <w:rFonts w:hint="eastAsia" w:ascii="微软雅黑" w:hAnsi="微软雅黑" w:eastAsia="微软雅黑" w:cs="微软雅黑"/>
          <w:i w:val="0"/>
          <w:iCs w:val="0"/>
          <w:caps w:val="0"/>
          <w:color w:val="333333"/>
          <w:spacing w:val="0"/>
          <w:sz w:val="39"/>
          <w:szCs w:val="39"/>
          <w:bdr w:val="none" w:color="auto" w:sz="0" w:space="0"/>
          <w:shd w:val="clear" w:fill="FFFFFF"/>
        </w:rPr>
        <w:t>2024年度福州市社会科学规划项目申报公告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经研究，福州市社科规划领导小组办公室决定开展2024年福州市社会科学规划课题申报工作。根据《福州市社会科学规划项目管理办法》，现将有关事项公告如下：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一、项目类型、资助经费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2024年度市社科规划项目分为重大项目、重点项目和一般项目三类。资助额度为：重大项目6万元/项，重点项目1.5万元/项，一般项目0.5万元/项。项目资助经费于项目结项后一次性拨付。申请人应根据需要提出适当的资助经费，并根据《福州市社科规划领导小组  福州市财政局关于转发&lt;福建省社会科学基金项目经费管理办法&gt;的通知》（榕社科规划〔2022〕1号）编制合理的经费预算。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二、研究方向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申报项目必须紧贴本年度课题指南（详见附件）提出的研究条目，原则上与课题指南一致，可选择不同的研究角度、方法和侧重点，也可对选题的文字表述进行适当修改。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三、项目结题时间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    2024年度市社科规划项目结题时间为2025年12月31日，重大项目依申请可延期一年。对未按期提交结项材料或结项材料不符合要求的作撤项处理。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四、申报要求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项目申请人应当具备下列条件：遵守中华人民共和国宪法和法律；具有独立开展研究和组织开展研究的能力，能够承担实质性研究工作；从事实际研究工作并真正承担和负责组织项目的实施；具有中级以上（含）专业技术职称（职务），或者具有硕士以上（含）学位；党政实际工作部门人员申请应用对策研究类项目需具有科级以上职务。不具有中级以上专业技术职称（职务）或者硕士以上学位申请项目的，必须有两名具有副高级以上（含）专业技术职称（职务）的专家进行书面推荐。项目参加人或推荐人须征得其本人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市社科规划项目实行信誉管理制度。项目申报人必须如实填写申请材料，并保证没有知识产权争议；项目负责人在项目执行期间要严格遵守各项承诺，履行约定义务。各申报单位要加强对申报工作的组织和指导，严格审核申报资格、前期研究成果的真实性、项目组的研究实力和必备条件等，并签署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项目申请所需材料及项目申报相关文件可从邮箱wy727421572@163.com（登陆密码：FZskghb2023）“文件中心”下载。各申报单位报送的材料包括：</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①纸质材料：</w:t>
      </w: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经所在单位审查盖章的《申请书》（1份），匿名处理的《论证活页》（3份）。统一用计算机填写、A4纸双面印制、左侧装订，由申报单位审核并统一报送至市社科规划办。</w:t>
      </w:r>
      <w:r>
        <w:rPr>
          <w:rStyle w:val="6"/>
          <w:rFonts w:hint="eastAsia" w:ascii="微软雅黑" w:hAnsi="微软雅黑" w:eastAsia="微软雅黑" w:cs="微软雅黑"/>
          <w:i w:val="0"/>
          <w:iCs w:val="0"/>
          <w:caps w:val="0"/>
          <w:color w:val="333333"/>
          <w:spacing w:val="0"/>
          <w:sz w:val="24"/>
          <w:szCs w:val="24"/>
          <w:bdr w:val="none" w:color="auto" w:sz="0" w:space="0"/>
          <w:shd w:val="clear" w:fill="FFFFFF"/>
        </w:rPr>
        <w:t>②电子材料：</w:t>
      </w: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以申报单位名称为文件名的文件夹，其中包括：《（单位名称）2024年度福州市社会科学规划项目申报清单》，xls格式；以项目负责人名字建立的子文件夹，（内容包括：《课题名称-申请书》、《课题名称-论证活页》，doc格式）。文件夹压缩打包后发送至fzskghb@163.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为提高项目申报质量，本年度市社科规划项目每位申请人限报1项。市社科规划在研项目负责人不得申请本年度市社科规划项目。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项目申报时间从公告发布之日起至2024年4月30日，逾期不予受理。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市社科规划办地址：福州市仓山区南江滨西大道193号东部办公区2栋1433，邮编：350026。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联系人：严心瑜，联系电话：0591-83536395，13559183156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微软雅黑" w:hAnsi="微软雅黑" w:eastAsia="微软雅黑" w:cs="微软雅黑"/>
          <w:b w:val="0"/>
          <w:bCs w:val="0"/>
          <w:i w:val="0"/>
          <w:iCs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附件：</w:t>
      </w:r>
      <w:r>
        <w:rPr>
          <w:rFonts w:hint="eastAsia" w:ascii="微软雅黑" w:hAnsi="微软雅黑" w:eastAsia="微软雅黑" w:cs="微软雅黑"/>
          <w:b w:val="0"/>
          <w:bCs w:val="0"/>
          <w:i w:val="0"/>
          <w:iCs w:val="0"/>
          <w:caps w:val="0"/>
          <w:color w:val="0066CC"/>
          <w:spacing w:val="0"/>
          <w:sz w:val="24"/>
          <w:szCs w:val="24"/>
          <w:u w:val="single"/>
          <w:bdr w:val="none" w:color="auto" w:sz="0" w:space="0"/>
          <w:shd w:val="clear" w:fill="FFFFFF"/>
        </w:rPr>
        <w:fldChar w:fldCharType="begin"/>
      </w:r>
      <w:r>
        <w:rPr>
          <w:rFonts w:hint="eastAsia" w:ascii="微软雅黑" w:hAnsi="微软雅黑" w:eastAsia="微软雅黑" w:cs="微软雅黑"/>
          <w:b w:val="0"/>
          <w:bCs w:val="0"/>
          <w:i w:val="0"/>
          <w:iCs w:val="0"/>
          <w:caps w:val="0"/>
          <w:color w:val="0066CC"/>
          <w:spacing w:val="0"/>
          <w:sz w:val="24"/>
          <w:szCs w:val="24"/>
          <w:u w:val="single"/>
          <w:bdr w:val="none" w:color="auto" w:sz="0" w:space="0"/>
          <w:shd w:val="clear" w:fill="FFFFFF"/>
        </w:rPr>
        <w:instrText xml:space="preserve"> HYPERLINK "https://www.fzskl.com/cms/attachment/20240401/17119608698754.doc" \o "17119608698754.doc" </w:instrText>
      </w:r>
      <w:r>
        <w:rPr>
          <w:rFonts w:hint="eastAsia" w:ascii="微软雅黑" w:hAnsi="微软雅黑" w:eastAsia="微软雅黑" w:cs="微软雅黑"/>
          <w:b w:val="0"/>
          <w:bCs w:val="0"/>
          <w:i w:val="0"/>
          <w:iCs w:val="0"/>
          <w:caps w:val="0"/>
          <w:color w:val="0066CC"/>
          <w:spacing w:val="0"/>
          <w:sz w:val="24"/>
          <w:szCs w:val="24"/>
          <w:u w:val="single"/>
          <w:bdr w:val="none" w:color="auto" w:sz="0" w:space="0"/>
          <w:shd w:val="clear" w:fill="FFFFFF"/>
        </w:rPr>
        <w:fldChar w:fldCharType="separate"/>
      </w:r>
      <w:r>
        <w:rPr>
          <w:rStyle w:val="7"/>
          <w:rFonts w:hint="eastAsia" w:ascii="微软雅黑" w:hAnsi="微软雅黑" w:eastAsia="微软雅黑" w:cs="微软雅黑"/>
          <w:b w:val="0"/>
          <w:bCs w:val="0"/>
          <w:i w:val="0"/>
          <w:iCs w:val="0"/>
          <w:caps w:val="0"/>
          <w:color w:val="0066CC"/>
          <w:spacing w:val="0"/>
          <w:sz w:val="24"/>
          <w:szCs w:val="24"/>
          <w:u w:val="single"/>
          <w:bdr w:val="none" w:color="auto" w:sz="0" w:space="0"/>
          <w:shd w:val="clear" w:fill="FFFFFF"/>
        </w:rPr>
        <w:t>2024年度福州市社会科学规划课题指南</w:t>
      </w:r>
      <w:r>
        <w:rPr>
          <w:rFonts w:hint="eastAsia" w:ascii="微软雅黑" w:hAnsi="微软雅黑" w:eastAsia="微软雅黑" w:cs="微软雅黑"/>
          <w:b w:val="0"/>
          <w:bCs w:val="0"/>
          <w:i w:val="0"/>
          <w:iCs w:val="0"/>
          <w:caps w:val="0"/>
          <w:color w:val="0066CC"/>
          <w:spacing w:val="0"/>
          <w:sz w:val="24"/>
          <w:szCs w:val="24"/>
          <w:u w:val="singl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微软雅黑" w:hAnsi="微软雅黑" w:eastAsia="微软雅黑" w:cs="微软雅黑"/>
          <w:b w:val="0"/>
          <w:bCs w:val="0"/>
          <w:i w:val="0"/>
          <w:iCs w:val="0"/>
          <w:caps w:val="0"/>
          <w:color w:val="333333"/>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righ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 xml:space="preserve">                                          </w:t>
      </w:r>
      <w:bookmarkStart w:id="0" w:name="_GoBack"/>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福州市社科规划</w:t>
      </w:r>
      <w:bookmarkEnd w:id="0"/>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right"/>
        <w:rPr>
          <w:rFonts w:hint="eastAsia" w:ascii="微软雅黑" w:hAnsi="微软雅黑" w:eastAsia="微软雅黑" w:cs="微软雅黑"/>
          <w:b w:val="0"/>
          <w:bCs w:val="0"/>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                                                          2024年4月1日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27EB250A"/>
    <w:rsid w:val="27EB2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2024-04-02T07:14:00Z</dcterms:created>
  <dc:creator>杨明华</dc:creator>
  <cp:lastModifiedBy>杨明华</cp:lastModifiedBy>
  <dcterms:modified xsi:type="dcterms:W3CDTF">2024-04-02T07:15:54Z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F0A1CE62A42A4826B299C1036FB234AB_11</vt:lpwstr>
  </property>
</Properties>
</file>